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A2" w:rsidRDefault="000935A2" w:rsidP="000935A2">
      <w:pPr>
        <w:tabs>
          <w:tab w:val="left" w:pos="1095"/>
          <w:tab w:val="center" w:pos="4680"/>
        </w:tabs>
        <w:rPr>
          <w:b/>
          <w:lang w:val="sr-Cyrl-CS"/>
        </w:rPr>
      </w:pPr>
      <w:bookmarkStart w:id="0" w:name="_GoBack"/>
      <w:bookmarkEnd w:id="0"/>
    </w:p>
    <w:p w:rsidR="000935A2" w:rsidRDefault="000935A2" w:rsidP="000935A2">
      <w:pPr>
        <w:tabs>
          <w:tab w:val="left" w:pos="1095"/>
          <w:tab w:val="center" w:pos="4680"/>
        </w:tabs>
        <w:rPr>
          <w:b/>
          <w:lang w:val="sr-Latn-CS"/>
        </w:rPr>
      </w:pPr>
      <w:r>
        <w:rPr>
          <w:b/>
          <w:lang w:val="sr-Cyrl-CS"/>
        </w:rPr>
        <w:tab/>
        <w:t xml:space="preserve">ИЗБОРНОМ ВЕЋУ </w:t>
      </w:r>
      <w:r>
        <w:rPr>
          <w:b/>
          <w:lang w:val="sr-Latn-CS"/>
        </w:rPr>
        <w:t>ФИЛОЗОФСКОГ ФАКУЛТЕТА У НИШУ</w:t>
      </w:r>
    </w:p>
    <w:p w:rsidR="000935A2" w:rsidRDefault="000935A2" w:rsidP="000935A2">
      <w:pPr>
        <w:rPr>
          <w:lang w:val="sr-Cyrl-CS"/>
        </w:rPr>
      </w:pPr>
    </w:p>
    <w:p w:rsidR="000935A2" w:rsidRDefault="000935A2" w:rsidP="000935A2">
      <w:pPr>
        <w:rPr>
          <w:lang w:val="sr-Cyrl-CS"/>
        </w:rPr>
      </w:pPr>
    </w:p>
    <w:p w:rsidR="000935A2" w:rsidRDefault="000935A2" w:rsidP="000935A2">
      <w:pPr>
        <w:ind w:firstLine="708"/>
        <w:rPr>
          <w:lang w:val="sr-Cyrl-CS"/>
        </w:rPr>
      </w:pPr>
      <w:r>
        <w:rPr>
          <w:lang w:val="sr-Cyrl-CS"/>
        </w:rPr>
        <w:t>Центар</w:t>
      </w:r>
      <w:r>
        <w:rPr>
          <w:lang w:val="sr-Latn-CS"/>
        </w:rPr>
        <w:t xml:space="preserve"> </w:t>
      </w:r>
      <w:r>
        <w:rPr>
          <w:lang w:val="sr-Cyrl-CS"/>
        </w:rPr>
        <w:t xml:space="preserve"> за стране језике</w:t>
      </w:r>
      <w:r>
        <w:rPr>
          <w:lang w:val="sr-Latn-CS"/>
        </w:rPr>
        <w:t xml:space="preserve"> </w:t>
      </w:r>
      <w:r>
        <w:rPr>
          <w:lang w:val="sr-Cyrl-CS"/>
        </w:rPr>
        <w:t>на свом састанку</w:t>
      </w:r>
      <w:r>
        <w:rPr>
          <w:lang w:val="sr-Latn-RS"/>
        </w:rPr>
        <w:t xml:space="preserve"> 16.03.</w:t>
      </w:r>
      <w:r>
        <w:rPr>
          <w:lang w:val="sr-Cyrl-CS"/>
        </w:rPr>
        <w:t xml:space="preserve"> </w:t>
      </w:r>
      <w:r w:rsidR="00CA4107">
        <w:rPr>
          <w:lang w:val="sr-Latn-RS"/>
        </w:rPr>
        <w:t xml:space="preserve">2017. </w:t>
      </w:r>
      <w:r w:rsidR="00A22071">
        <w:rPr>
          <w:lang w:val="sr-Cyrl-RS"/>
        </w:rPr>
        <w:t>год. д</w:t>
      </w:r>
      <w:r>
        <w:rPr>
          <w:lang w:val="sr-Cyrl-CS"/>
        </w:rPr>
        <w:t>ао је сагласност на следећу</w:t>
      </w:r>
    </w:p>
    <w:p w:rsidR="000935A2" w:rsidRDefault="000935A2" w:rsidP="000935A2">
      <w:pPr>
        <w:jc w:val="both"/>
        <w:rPr>
          <w:lang w:val="sr-Cyrl-CS"/>
        </w:rPr>
      </w:pPr>
    </w:p>
    <w:p w:rsidR="000935A2" w:rsidRDefault="000935A2" w:rsidP="000935A2">
      <w:pPr>
        <w:jc w:val="both"/>
        <w:rPr>
          <w:lang w:val="sr-Cyrl-CS"/>
        </w:rPr>
      </w:pPr>
    </w:p>
    <w:p w:rsidR="000935A2" w:rsidRDefault="000935A2" w:rsidP="000935A2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0935A2" w:rsidRDefault="000935A2" w:rsidP="000935A2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0935A2" w:rsidRDefault="000935A2" w:rsidP="000935A2">
      <w:pPr>
        <w:jc w:val="both"/>
        <w:rPr>
          <w:lang w:val="sr-Cyrl-CS"/>
        </w:rPr>
      </w:pPr>
    </w:p>
    <w:p w:rsidR="000935A2" w:rsidRDefault="000935A2" w:rsidP="00E66E53">
      <w:pPr>
        <w:jc w:val="both"/>
        <w:rPr>
          <w:sz w:val="20"/>
          <w:szCs w:val="20"/>
          <w:lang w:val="sr-Cyrl-CS"/>
        </w:rPr>
      </w:pPr>
    </w:p>
    <w:p w:rsidR="000935A2" w:rsidRDefault="000935A2" w:rsidP="00E66E53">
      <w:pPr>
        <w:jc w:val="both"/>
        <w:rPr>
          <w:sz w:val="20"/>
          <w:szCs w:val="20"/>
          <w:lang w:val="sr-Cyrl-CS"/>
        </w:rPr>
      </w:pPr>
    </w:p>
    <w:p w:rsidR="00A55681" w:rsidRPr="00A16EE2" w:rsidRDefault="00E66E53" w:rsidP="00A55681">
      <w:pPr>
        <w:ind w:firstLine="720"/>
        <w:jc w:val="both"/>
        <w:rPr>
          <w:shd w:val="clear" w:color="auto" w:fill="FFFFFF"/>
          <w:lang w:val="ru-RU"/>
        </w:rPr>
      </w:pPr>
      <w:r w:rsidRPr="00A16EE2">
        <w:rPr>
          <w:lang w:val="sr-Cyrl-CS"/>
        </w:rPr>
        <w:t>Др Никола Бјелић</w:t>
      </w:r>
      <w:r w:rsidR="00A55681" w:rsidRPr="00A16EE2">
        <w:rPr>
          <w:shd w:val="clear" w:color="auto" w:fill="FFFFFF"/>
          <w:lang w:val="ru-RU"/>
        </w:rPr>
        <w:t xml:space="preserve"> има богату научну продукцију: </w:t>
      </w:r>
      <w:r w:rsidRPr="00A16EE2">
        <w:rPr>
          <w:lang w:val="sr-Cyrl-CS"/>
        </w:rPr>
        <w:t xml:space="preserve"> објавио је 21 научни и стручни рад у публикацијама међународног и националног значаја као и 13 превода и препева. Поред ових штампаних, кандидат има и бројне препеве са француског, руског, пољског и шпанског језика који су представљани </w:t>
      </w:r>
      <w:r w:rsidRPr="00A16EE2">
        <w:rPr>
          <w:shd w:val="clear" w:color="auto" w:fill="FFFFFF"/>
          <w:lang w:val="ru-RU"/>
        </w:rPr>
        <w:t xml:space="preserve">на </w:t>
      </w:r>
      <w:r w:rsidRPr="00A16EE2">
        <w:rPr>
          <w:i/>
          <w:shd w:val="clear" w:color="auto" w:fill="FFFFFF"/>
          <w:lang w:val="ru-RU"/>
        </w:rPr>
        <w:t>Међународним вечерима преведене поезије</w:t>
      </w:r>
      <w:r w:rsidRPr="00A16EE2">
        <w:rPr>
          <w:shd w:val="clear" w:color="auto" w:fill="FFFFFF"/>
          <w:lang w:val="ru-RU"/>
        </w:rPr>
        <w:t xml:space="preserve"> (Београд 1997-2002). Кандидат је учествовао на 20 међународних скупова</w:t>
      </w:r>
      <w:r w:rsidR="00A55681" w:rsidRPr="00A16EE2">
        <w:rPr>
          <w:shd w:val="clear" w:color="auto" w:fill="FFFFFF"/>
          <w:lang w:val="ru-RU"/>
        </w:rPr>
        <w:t xml:space="preserve"> и </w:t>
      </w:r>
      <w:r w:rsidRPr="00A16EE2">
        <w:rPr>
          <w:shd w:val="clear" w:color="auto" w:fill="FFFFFF"/>
          <w:lang w:val="ru-RU"/>
        </w:rPr>
        <w:t>има укупно 70  научних бодова.</w:t>
      </w:r>
      <w:r w:rsidR="00A55681" w:rsidRPr="00A16EE2">
        <w:rPr>
          <w:shd w:val="clear" w:color="auto" w:fill="FFFFFF"/>
          <w:lang w:val="ru-RU"/>
        </w:rPr>
        <w:t xml:space="preserve"> </w:t>
      </w:r>
    </w:p>
    <w:p w:rsidR="00A55681" w:rsidRPr="00A16EE2" w:rsidRDefault="00A55681" w:rsidP="00A55681">
      <w:pPr>
        <w:ind w:firstLine="720"/>
        <w:jc w:val="both"/>
        <w:rPr>
          <w:shd w:val="clear" w:color="auto" w:fill="FFFFFF"/>
          <w:lang w:val="sr-Cyrl-CS"/>
        </w:rPr>
      </w:pPr>
      <w:r w:rsidRPr="00A16EE2">
        <w:rPr>
          <w:shd w:val="clear" w:color="auto" w:fill="FFFFFF"/>
          <w:lang w:val="sr-Cyrl-CS"/>
        </w:rPr>
        <w:t xml:space="preserve">У највећем броју радова др Никола Бјелић бави се поетиком савременог драмског писца, романсијера и филмског редитеља Ерик-Емануела Шмита. Како у својој докторској дисертацији </w:t>
      </w:r>
      <w:r w:rsidRPr="00A16EE2">
        <w:rPr>
          <w:i/>
          <w:lang w:val="sr-Cyrl-CS"/>
        </w:rPr>
        <w:t>Историја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и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људска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судбина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у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драмском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стваралаштву</w:t>
      </w:r>
      <w:r w:rsidRPr="00A16EE2">
        <w:rPr>
          <w:i/>
          <w:lang w:val="sr-Latn-CS"/>
        </w:rPr>
        <w:t xml:space="preserve"> </w:t>
      </w:r>
      <w:r w:rsidRPr="00A16EE2">
        <w:rPr>
          <w:i/>
          <w:lang w:val="sr-Cyrl-CS"/>
        </w:rPr>
        <w:t>Ерик</w:t>
      </w:r>
      <w:r w:rsidRPr="00A16EE2">
        <w:rPr>
          <w:i/>
          <w:lang w:val="sr-Latn-CS"/>
        </w:rPr>
        <w:t>-</w:t>
      </w:r>
      <w:r w:rsidRPr="00A16EE2">
        <w:rPr>
          <w:i/>
          <w:lang w:val="sr-Cyrl-CS"/>
        </w:rPr>
        <w:t>Емануела Шмита</w:t>
      </w:r>
      <w:r w:rsidRPr="00A16EE2">
        <w:rPr>
          <w:lang w:val="sr-Cyrl-CS"/>
        </w:rPr>
        <w:t>, тако и у још шест радова, кандидат доследно истражује драмска дела овог француско-белгијског писца, систематизујући његов драмски опус у три велика циклуса: псеудоисторијски, историјски и божански.</w:t>
      </w:r>
    </w:p>
    <w:p w:rsidR="00E66E53" w:rsidRPr="00A16EE2" w:rsidRDefault="00E66E53" w:rsidP="00E66E53">
      <w:pPr>
        <w:jc w:val="both"/>
        <w:rPr>
          <w:shd w:val="clear" w:color="auto" w:fill="FFFFFF"/>
          <w:lang w:val="ru-RU"/>
        </w:rPr>
      </w:pPr>
    </w:p>
    <w:p w:rsidR="00E66E53" w:rsidRPr="00A16EE2" w:rsidRDefault="00E66E53" w:rsidP="00E66E53">
      <w:pPr>
        <w:jc w:val="both"/>
        <w:rPr>
          <w:lang w:val="sr-Cyrl-CS"/>
        </w:rPr>
      </w:pPr>
      <w:r w:rsidRPr="00A16EE2">
        <w:rPr>
          <w:shd w:val="clear" w:color="auto" w:fill="FFFFFF"/>
          <w:lang w:val="ru-RU"/>
        </w:rPr>
        <w:tab/>
        <w:t>Широка интересовања кандидата  у вези са књижевношћу и позориштем и његов рад у овој области имају за резултат и бројне стручне радове (13 приказа, 5 позоришних програма).</w:t>
      </w:r>
      <w:r w:rsidR="00A55681" w:rsidRPr="00A16EE2">
        <w:rPr>
          <w:shd w:val="clear" w:color="auto" w:fill="FFFFFF"/>
          <w:lang w:val="ru-RU"/>
        </w:rPr>
        <w:t xml:space="preserve"> </w:t>
      </w:r>
      <w:r w:rsidRPr="00A16EE2">
        <w:rPr>
          <w:lang w:val="sr-Cyrl-CS"/>
        </w:rPr>
        <w:t xml:space="preserve">У великом броју научних радова кандидата јасно се уочавају три правца његовог професионалног интересовања и ангажовања која се односе на област француске књижевности и њених веза са српском. То су, најпре, поетике два велика песника француске и наше књижевности Шарла Бодлера и Симе Пандуровића, потом француско-српски односи, најзад </w:t>
      </w:r>
      <w:r w:rsidR="00C06080" w:rsidRPr="00A16EE2">
        <w:rPr>
          <w:lang w:val="sr-Cyrl-CS"/>
        </w:rPr>
        <w:t xml:space="preserve">и </w:t>
      </w:r>
      <w:r w:rsidRPr="00A16EE2">
        <w:rPr>
          <w:lang w:val="sr-Cyrl-CS"/>
        </w:rPr>
        <w:t>драмско дело Ерика Емануела Шмита.</w:t>
      </w:r>
    </w:p>
    <w:p w:rsidR="00E66E53" w:rsidRPr="00A16EE2" w:rsidRDefault="00E66E53" w:rsidP="00E66E53">
      <w:pPr>
        <w:jc w:val="both"/>
        <w:rPr>
          <w:lang w:val="sr-Cyrl-CS"/>
        </w:rPr>
      </w:pPr>
    </w:p>
    <w:p w:rsidR="00B4440F" w:rsidRDefault="00B4440F" w:rsidP="00ED4C5F">
      <w:pPr>
        <w:jc w:val="both"/>
        <w:rPr>
          <w:sz w:val="20"/>
          <w:szCs w:val="20"/>
          <w:lang w:val="sr-Cyrl-CS"/>
        </w:rPr>
      </w:pPr>
    </w:p>
    <w:p w:rsidR="00B4440F" w:rsidRDefault="00B4440F" w:rsidP="00B4440F">
      <w:pPr>
        <w:ind w:firstLine="720"/>
        <w:jc w:val="both"/>
        <w:rPr>
          <w:lang w:val="ru-RU"/>
        </w:rPr>
      </w:pPr>
      <w:r w:rsidRPr="000B4F97">
        <w:rPr>
          <w:lang w:val="ru-RU"/>
        </w:rPr>
        <w:t xml:space="preserve">На основу свега наведеног, Веће Центра за стране језике </w:t>
      </w:r>
      <w:r>
        <w:rPr>
          <w:lang w:val="ru-RU"/>
        </w:rPr>
        <w:t xml:space="preserve">др Николи Бјелићу </w:t>
      </w:r>
      <w:r w:rsidRPr="000B4F97">
        <w:rPr>
          <w:lang w:val="ru-RU"/>
        </w:rPr>
        <w:t>даје</w:t>
      </w:r>
      <w:r w:rsidRPr="000B4F97">
        <w:rPr>
          <w:b/>
          <w:bCs/>
          <w:lang w:val="ru-RU"/>
        </w:rPr>
        <w:t xml:space="preserve"> позитивну оцену</w:t>
      </w:r>
      <w:r w:rsidRPr="000B4F97">
        <w:rPr>
          <w:lang w:val="ru-RU"/>
        </w:rPr>
        <w:t xml:space="preserve"> за резултате научног и истраживачког рада.</w:t>
      </w:r>
      <w:r w:rsidRPr="005772A5">
        <w:rPr>
          <w:lang w:val="ru-RU"/>
        </w:rPr>
        <w:t xml:space="preserve"> </w:t>
      </w:r>
    </w:p>
    <w:p w:rsidR="00B4440F" w:rsidRDefault="00B4440F" w:rsidP="00B4440F">
      <w:pPr>
        <w:ind w:firstLine="720"/>
        <w:jc w:val="both"/>
        <w:rPr>
          <w:lang w:val="ru-RU"/>
        </w:rPr>
      </w:pPr>
    </w:p>
    <w:p w:rsidR="00B4440F" w:rsidRDefault="00B4440F" w:rsidP="00B4440F">
      <w:pPr>
        <w:ind w:firstLine="720"/>
        <w:jc w:val="both"/>
        <w:rPr>
          <w:lang w:val="ru-RU"/>
        </w:rPr>
      </w:pPr>
    </w:p>
    <w:p w:rsidR="00A16EE2" w:rsidRDefault="00A16EE2" w:rsidP="00B4440F">
      <w:pPr>
        <w:ind w:firstLine="720"/>
        <w:jc w:val="both"/>
        <w:rPr>
          <w:lang w:val="ru-RU"/>
        </w:rPr>
      </w:pPr>
    </w:p>
    <w:p w:rsidR="00A16EE2" w:rsidRPr="005772A5" w:rsidRDefault="00A16EE2" w:rsidP="00B4440F">
      <w:pPr>
        <w:ind w:firstLine="720"/>
        <w:jc w:val="both"/>
        <w:rPr>
          <w:lang w:val="ru-RU"/>
        </w:rPr>
      </w:pPr>
    </w:p>
    <w:p w:rsidR="00B4440F" w:rsidRPr="005772A5" w:rsidRDefault="00B4440F" w:rsidP="00B4440F">
      <w:pPr>
        <w:rPr>
          <w:lang w:val="ru-RU"/>
        </w:rPr>
      </w:pPr>
    </w:p>
    <w:p w:rsidR="00B4440F" w:rsidRDefault="00B4440F" w:rsidP="00B4440F">
      <w:pPr>
        <w:tabs>
          <w:tab w:val="left" w:pos="709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У Нишу, 16.03.2017.                    </w:t>
      </w:r>
      <w:r>
        <w:rPr>
          <w:lang w:val="sr-Latn-CS"/>
        </w:rPr>
        <w:t xml:space="preserve">   </w:t>
      </w:r>
      <w:r>
        <w:rPr>
          <w:lang w:val="sr-Cyrl-CS"/>
        </w:rPr>
        <w:t xml:space="preserve">                                 Управница Центра</w:t>
      </w:r>
    </w:p>
    <w:p w:rsidR="00B4440F" w:rsidRDefault="00B4440F" w:rsidP="00B4440F">
      <w:pPr>
        <w:tabs>
          <w:tab w:val="left" w:pos="709"/>
        </w:tabs>
        <w:ind w:firstLine="720"/>
        <w:jc w:val="both"/>
        <w:rPr>
          <w:lang w:val="sr-Cyrl-CS"/>
        </w:rPr>
      </w:pPr>
    </w:p>
    <w:p w:rsidR="00B4440F" w:rsidRDefault="00B4440F" w:rsidP="00B4440F">
      <w:pPr>
        <w:tabs>
          <w:tab w:val="left" w:pos="709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Проф. др Савка Благојевић</w:t>
      </w:r>
    </w:p>
    <w:p w:rsidR="00B4440F" w:rsidRDefault="00B4440F" w:rsidP="00ED4C5F">
      <w:pPr>
        <w:jc w:val="both"/>
        <w:rPr>
          <w:sz w:val="20"/>
          <w:szCs w:val="20"/>
          <w:shd w:val="clear" w:color="auto" w:fill="FFFFFF"/>
          <w:lang w:val="sr-Cyrl-CS"/>
        </w:rPr>
      </w:pPr>
    </w:p>
    <w:sectPr w:rsidR="00B444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E53"/>
    <w:rsid w:val="000935A2"/>
    <w:rsid w:val="00134A55"/>
    <w:rsid w:val="008545AD"/>
    <w:rsid w:val="00881956"/>
    <w:rsid w:val="00A16EE2"/>
    <w:rsid w:val="00A22071"/>
    <w:rsid w:val="00A55681"/>
    <w:rsid w:val="00B4440F"/>
    <w:rsid w:val="00C06080"/>
    <w:rsid w:val="00CA4107"/>
    <w:rsid w:val="00E66E53"/>
    <w:rsid w:val="00ED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9A71D-D7AD-41F6-96E5-04673B31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6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35A2"/>
    <w:pPr>
      <w:keepNext/>
      <w:jc w:val="center"/>
      <w:outlineLvl w:val="0"/>
    </w:pPr>
    <w:rPr>
      <w:b/>
      <w:sz w:val="22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5A2"/>
    <w:rPr>
      <w:rFonts w:ascii="Times New Roman" w:eastAsia="Times New Roman" w:hAnsi="Times New Roman" w:cs="Times New Roman"/>
      <w:b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2017-03-16T08:44:00Z</dcterms:created>
  <dcterms:modified xsi:type="dcterms:W3CDTF">2017-03-16T08:44:00Z</dcterms:modified>
</cp:coreProperties>
</file>